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2" w:rsidRPr="00D33019" w:rsidRDefault="00996332" w:rsidP="00996332">
      <w:pPr>
        <w:rPr>
          <w:rFonts w:ascii="Times New Roman" w:hAnsi="Times New Roman" w:cs="Times New Roman"/>
          <w:b/>
          <w:sz w:val="24"/>
          <w:szCs w:val="24"/>
        </w:rPr>
      </w:pPr>
    </w:p>
    <w:p w:rsidR="00996332" w:rsidRPr="00996332" w:rsidRDefault="00996332" w:rsidP="0099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019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02.04.2015 N 308</w:t>
      </w:r>
      <w:r w:rsidRPr="00D33019">
        <w:rPr>
          <w:rFonts w:ascii="Times New Roman" w:hAnsi="Times New Roman" w:cs="Times New Roman"/>
          <w:b/>
          <w:sz w:val="24"/>
          <w:szCs w:val="24"/>
        </w:rPr>
        <w:br/>
        <w:t>"О внесении изменений в постановление Правительства Российской Федерации от 8 ноября 2013 г. N 1005"</w:t>
      </w:r>
      <w:r w:rsidRPr="00996332">
        <w:rPr>
          <w:rFonts w:ascii="Times New Roman" w:hAnsi="Times New Roman" w:cs="Times New Roman"/>
          <w:sz w:val="24"/>
          <w:szCs w:val="24"/>
        </w:rPr>
        <w:br/>
      </w:r>
    </w:p>
    <w:p w:rsidR="00996332" w:rsidRDefault="00996332" w:rsidP="00996332">
      <w:pPr>
        <w:rPr>
          <w:rFonts w:ascii="Times New Roman" w:hAnsi="Times New Roman" w:cs="Times New Roman"/>
          <w:sz w:val="24"/>
          <w:szCs w:val="24"/>
        </w:rPr>
      </w:pPr>
      <w:r w:rsidRPr="0099633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постановление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5947; 2014, N 50, ст. 7121).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Приостановить до 31 декабря 2016 г. включительно действие подпункта "в" пункта 4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 xml:space="preserve"> нужд" (Собрание законодательства Российской Федерации, 2013, N 46, ст. 5947).</w:t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 со дня его официального опубликования, за исключением подпункта "ж" пункта 5 изменений, которые вносятся в постановление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настоящим постановлением, вступающего в силу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 xml:space="preserve"> с 1 июля 2015 </w:t>
      </w:r>
      <w:proofErr w:type="spellStart"/>
      <w:r w:rsidRPr="0099633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996332">
        <w:rPr>
          <w:rFonts w:ascii="Times New Roman" w:hAnsi="Times New Roman" w:cs="Times New Roman"/>
          <w:sz w:val="24"/>
          <w:szCs w:val="24"/>
        </w:rPr>
        <w:t xml:space="preserve"> абзаца девятого пункта 6 указанных изменений, вступа</w:t>
      </w:r>
      <w:r>
        <w:rPr>
          <w:rFonts w:ascii="Times New Roman" w:hAnsi="Times New Roman" w:cs="Times New Roman"/>
          <w:sz w:val="24"/>
          <w:szCs w:val="24"/>
        </w:rPr>
        <w:t>ющего в силу с 1 января 2017 г.</w:t>
      </w:r>
    </w:p>
    <w:p w:rsidR="00996332" w:rsidRDefault="00996332" w:rsidP="00996332">
      <w:pPr>
        <w:jc w:val="right"/>
        <w:rPr>
          <w:rFonts w:ascii="Times New Roman" w:hAnsi="Times New Roman" w:cs="Times New Roman"/>
          <w:sz w:val="24"/>
          <w:szCs w:val="24"/>
        </w:rPr>
      </w:pPr>
      <w:r w:rsidRPr="00996332">
        <w:rPr>
          <w:rFonts w:ascii="Times New Roman" w:hAnsi="Times New Roman" w:cs="Times New Roman"/>
          <w:sz w:val="24"/>
          <w:szCs w:val="24"/>
        </w:rPr>
        <w:br/>
        <w:t>Председатель Правительства</w:t>
      </w:r>
      <w:r w:rsidRPr="00996332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996332">
        <w:rPr>
          <w:rFonts w:ascii="Times New Roman" w:hAnsi="Times New Roman" w:cs="Times New Roman"/>
          <w:sz w:val="24"/>
          <w:szCs w:val="24"/>
        </w:rPr>
        <w:br/>
        <w:t>Д.МЕДВЕДЕВ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r w:rsidRPr="00996332">
        <w:rPr>
          <w:rFonts w:ascii="Times New Roman" w:hAnsi="Times New Roman" w:cs="Times New Roman"/>
          <w:sz w:val="24"/>
          <w:szCs w:val="24"/>
        </w:rPr>
        <w:br/>
      </w:r>
      <w:r w:rsidRPr="00996332">
        <w:rPr>
          <w:rFonts w:ascii="Times New Roman" w:hAnsi="Times New Roman" w:cs="Times New Roman"/>
          <w:sz w:val="24"/>
          <w:szCs w:val="24"/>
        </w:rPr>
        <w:br/>
        <w:t>Утверждены</w:t>
      </w:r>
      <w:r w:rsidRPr="00996332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996332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996332">
        <w:rPr>
          <w:rFonts w:ascii="Times New Roman" w:hAnsi="Times New Roman" w:cs="Times New Roman"/>
          <w:sz w:val="24"/>
          <w:szCs w:val="24"/>
        </w:rPr>
        <w:br/>
        <w:t>от 2 апреля 2015 г. N 308</w:t>
      </w:r>
      <w:r w:rsidRPr="00996332">
        <w:rPr>
          <w:rFonts w:ascii="Times New Roman" w:hAnsi="Times New Roman" w:cs="Times New Roman"/>
          <w:sz w:val="24"/>
          <w:szCs w:val="24"/>
        </w:rPr>
        <w:br/>
      </w:r>
    </w:p>
    <w:p w:rsidR="00996332" w:rsidRDefault="00996332" w:rsidP="00996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332">
        <w:rPr>
          <w:rFonts w:ascii="Times New Roman" w:hAnsi="Times New Roman" w:cs="Times New Roman"/>
          <w:sz w:val="24"/>
          <w:szCs w:val="24"/>
        </w:rPr>
        <w:t>ИЗМЕНЕНИЯ,</w:t>
      </w:r>
      <w:r w:rsidRPr="00996332">
        <w:rPr>
          <w:rFonts w:ascii="Times New Roman" w:hAnsi="Times New Roman" w:cs="Times New Roman"/>
          <w:sz w:val="24"/>
          <w:szCs w:val="24"/>
        </w:rPr>
        <w:br/>
        <w:t>КОТОРЫЕ ВНОСЯТСЯ В ПОСТАНОВЛЕНИЕ ПРАВИТЕЛЬСТВА РОССИЙСКОЙ</w:t>
      </w:r>
      <w:r w:rsidRPr="00996332">
        <w:rPr>
          <w:rFonts w:ascii="Times New Roman" w:hAnsi="Times New Roman" w:cs="Times New Roman"/>
          <w:sz w:val="24"/>
          <w:szCs w:val="24"/>
        </w:rPr>
        <w:br/>
        <w:t>ФЕДЕР</w:t>
      </w:r>
      <w:r>
        <w:rPr>
          <w:rFonts w:ascii="Times New Roman" w:hAnsi="Times New Roman" w:cs="Times New Roman"/>
          <w:sz w:val="24"/>
          <w:szCs w:val="24"/>
        </w:rPr>
        <w:t>АЦИИ ОТ 8 НОЯБРЯ 2013 Г. N 1005</w:t>
      </w:r>
    </w:p>
    <w:p w:rsidR="00996332" w:rsidRPr="00996332" w:rsidRDefault="00996332" w:rsidP="00996332">
      <w:pPr>
        <w:rPr>
          <w:rFonts w:ascii="Times New Roman" w:hAnsi="Times New Roman" w:cs="Times New Roman"/>
          <w:sz w:val="24"/>
          <w:szCs w:val="24"/>
        </w:rPr>
      </w:pPr>
      <w:r w:rsidRPr="00996332">
        <w:rPr>
          <w:rFonts w:ascii="Times New Roman" w:hAnsi="Times New Roman" w:cs="Times New Roman"/>
          <w:sz w:val="24"/>
          <w:szCs w:val="24"/>
        </w:rPr>
        <w:br/>
        <w:t xml:space="preserve">1. В преамбуле слова "пунктом 7 части 2 и частью 8 статьи 45 Федерального закона" </w:t>
      </w:r>
      <w:r w:rsidRPr="00996332">
        <w:rPr>
          <w:rFonts w:ascii="Times New Roman" w:hAnsi="Times New Roman" w:cs="Times New Roman"/>
          <w:sz w:val="24"/>
          <w:szCs w:val="24"/>
        </w:rPr>
        <w:lastRenderedPageBreak/>
        <w:t>заменить словами "Федеральным законом".</w:t>
      </w:r>
      <w:r w:rsidRPr="00996332">
        <w:rPr>
          <w:rFonts w:ascii="Times New Roman" w:hAnsi="Times New Roman" w:cs="Times New Roman"/>
          <w:sz w:val="24"/>
          <w:szCs w:val="24"/>
        </w:rPr>
        <w:br/>
        <w:t>2. Пункт 1 дополнить абзацем следующего содержания:</w:t>
      </w:r>
      <w:r w:rsidRPr="00996332">
        <w:rPr>
          <w:rFonts w:ascii="Times New Roman" w:hAnsi="Times New Roman" w:cs="Times New Roman"/>
          <w:sz w:val="24"/>
          <w:szCs w:val="24"/>
        </w:rPr>
        <w:br/>
        <w:t>"Правила формирования и ведения закрытого реестра банковских гарантий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."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>3. В абзаце третьем пункта 2 слова "до 31 декабря 2015 г." заменить словами "до 31 декабря 2016 г.", слова "с 1 января 2016 г." заменить словами "с 1 января 2017 г.".</w:t>
      </w:r>
      <w:r w:rsidRPr="00996332">
        <w:rPr>
          <w:rFonts w:ascii="Times New Roman" w:hAnsi="Times New Roman" w:cs="Times New Roman"/>
          <w:sz w:val="24"/>
          <w:szCs w:val="24"/>
        </w:rPr>
        <w:br/>
        <w:t>4.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указанным постановлением, после абзаца первого дополнить абзацем следующего содержания:</w:t>
      </w:r>
      <w:r w:rsidRPr="00996332">
        <w:rPr>
          <w:rFonts w:ascii="Times New Roman" w:hAnsi="Times New Roman" w:cs="Times New Roman"/>
          <w:sz w:val="24"/>
          <w:szCs w:val="24"/>
        </w:rPr>
        <w:br/>
        <w:t>"расчет суммы, включаемой в требование по банковской гарантии;".</w:t>
      </w:r>
      <w:r w:rsidRPr="00996332">
        <w:rPr>
          <w:rFonts w:ascii="Times New Roman" w:hAnsi="Times New Roman" w:cs="Times New Roman"/>
          <w:sz w:val="24"/>
          <w:szCs w:val="24"/>
        </w:rPr>
        <w:br/>
        <w:t>5. В Правилах ведения и размещения в единой информационной системе в сфере закупок реестра банковских гарантий, утвержденных указанным постановлением:</w:t>
      </w:r>
      <w:r w:rsidRPr="00996332">
        <w:rPr>
          <w:rFonts w:ascii="Times New Roman" w:hAnsi="Times New Roman" w:cs="Times New Roman"/>
          <w:sz w:val="24"/>
          <w:szCs w:val="24"/>
        </w:rPr>
        <w:br/>
        <w:t>а) пункт 1 изложить в следующей редакции:</w:t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"1.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реестр, банковская гарантия)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>;</w:t>
      </w:r>
      <w:r w:rsidRPr="00996332">
        <w:rPr>
          <w:rFonts w:ascii="Times New Roman" w:hAnsi="Times New Roman" w:cs="Times New Roman"/>
          <w:sz w:val="24"/>
          <w:szCs w:val="24"/>
        </w:rPr>
        <w:br/>
        <w:t>б) в пункте 2 слова "статьей 176.1" заменить словами "статьей 74.1";</w:t>
      </w:r>
      <w:r w:rsidRPr="00996332">
        <w:rPr>
          <w:rFonts w:ascii="Times New Roman" w:hAnsi="Times New Roman" w:cs="Times New Roman"/>
          <w:sz w:val="24"/>
          <w:szCs w:val="24"/>
        </w:rPr>
        <w:br/>
        <w:t>в) пункт 4 дополнить подпунктом "</w:t>
      </w:r>
      <w:proofErr w:type="spellStart"/>
      <w:r w:rsidRPr="009963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6332">
        <w:rPr>
          <w:rFonts w:ascii="Times New Roman" w:hAnsi="Times New Roman" w:cs="Times New Roman"/>
          <w:sz w:val="24"/>
          <w:szCs w:val="24"/>
        </w:rPr>
        <w:t>" следующего содержания:</w:t>
      </w:r>
      <w:r w:rsidRPr="00996332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9963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6332">
        <w:rPr>
          <w:rFonts w:ascii="Times New Roman" w:hAnsi="Times New Roman" w:cs="Times New Roman"/>
          <w:sz w:val="24"/>
          <w:szCs w:val="24"/>
        </w:rPr>
        <w:t>) иная информация, предусмотренная настоящими Правилами.";</w:t>
      </w:r>
      <w:r w:rsidRPr="00996332">
        <w:rPr>
          <w:rFonts w:ascii="Times New Roman" w:hAnsi="Times New Roman" w:cs="Times New Roman"/>
          <w:sz w:val="24"/>
          <w:szCs w:val="24"/>
        </w:rPr>
        <w:br/>
        <w:t>г) пункт 5 изложить в следующей редакции:</w:t>
      </w:r>
      <w:r w:rsidRPr="00996332">
        <w:rPr>
          <w:rFonts w:ascii="Times New Roman" w:hAnsi="Times New Roman" w:cs="Times New Roman"/>
          <w:sz w:val="24"/>
          <w:szCs w:val="24"/>
        </w:rPr>
        <w:br/>
        <w:t>"5.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пункте 4 настоящих Правил информацию и документы в реестр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.";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End"/>
      <w:r w:rsidRPr="009963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6332">
        <w:rPr>
          <w:rFonts w:ascii="Times New Roman" w:hAnsi="Times New Roman" w:cs="Times New Roman"/>
          <w:sz w:val="24"/>
          <w:szCs w:val="24"/>
        </w:rPr>
        <w:t>) пункт 8 изложить в следующей редакции:</w:t>
      </w:r>
      <w:r w:rsidRPr="00996332">
        <w:rPr>
          <w:rFonts w:ascii="Times New Roman" w:hAnsi="Times New Roman" w:cs="Times New Roman"/>
          <w:sz w:val="24"/>
          <w:szCs w:val="24"/>
        </w:rPr>
        <w:br/>
        <w:t>"8. Информация и документы, указанные в подпунктах "а" - "в" пункта 4 настоящих Правил, подписываются усиленной неквалифицированной электронной подписью лица, имеющего право действовать от имени банка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.";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>е) в пункте 12 слова "в качестве обеспечения ис</w:t>
      </w:r>
      <w:r>
        <w:rPr>
          <w:rFonts w:ascii="Times New Roman" w:hAnsi="Times New Roman" w:cs="Times New Roman"/>
          <w:sz w:val="24"/>
          <w:szCs w:val="24"/>
        </w:rPr>
        <w:t>полнения контракта" исключить;</w:t>
      </w:r>
      <w:r>
        <w:rPr>
          <w:rFonts w:ascii="Times New Roman" w:hAnsi="Times New Roman" w:cs="Times New Roman"/>
          <w:sz w:val="24"/>
          <w:szCs w:val="24"/>
        </w:rPr>
        <w:br/>
      </w:r>
      <w:r w:rsidRPr="00996332">
        <w:rPr>
          <w:rFonts w:ascii="Times New Roman" w:hAnsi="Times New Roman" w:cs="Times New Roman"/>
          <w:sz w:val="24"/>
          <w:szCs w:val="24"/>
        </w:rPr>
        <w:t>ж) дополнить пунктом 12(1) следующего содержания:</w:t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"12(1).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 xml:space="preserve"> которого установлен Правилами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6332">
        <w:rPr>
          <w:rFonts w:ascii="Times New Roman" w:hAnsi="Times New Roman" w:cs="Times New Roman"/>
          <w:sz w:val="24"/>
          <w:szCs w:val="24"/>
        </w:rPr>
        <w:t>Подпункт "ж" пункта 5 вступает в силу с 1 июля 2015 года.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63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96332">
        <w:rPr>
          <w:rFonts w:ascii="Times New Roman" w:hAnsi="Times New Roman" w:cs="Times New Roman"/>
          <w:sz w:val="24"/>
          <w:szCs w:val="24"/>
        </w:rPr>
        <w:t>) пункт 20 признать утратившим силу.</w:t>
      </w:r>
      <w:r w:rsidRPr="00996332">
        <w:rPr>
          <w:rFonts w:ascii="Times New Roman" w:hAnsi="Times New Roman" w:cs="Times New Roman"/>
          <w:sz w:val="24"/>
          <w:szCs w:val="24"/>
        </w:rPr>
        <w:br/>
        <w:t>6. Дополнить Правилами формирования и ведения закрытого реестра банковских гарантий следующего содержания: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r w:rsidRPr="00996332">
        <w:rPr>
          <w:rFonts w:ascii="Times New Roman" w:hAnsi="Times New Roman" w:cs="Times New Roman"/>
          <w:sz w:val="24"/>
          <w:szCs w:val="24"/>
        </w:rPr>
        <w:lastRenderedPageBreak/>
        <w:br/>
        <w:t>"Утверждены</w:t>
      </w:r>
      <w:r w:rsidRPr="00996332">
        <w:rPr>
          <w:rFonts w:ascii="Times New Roman" w:hAnsi="Times New Roman" w:cs="Times New Roman"/>
          <w:sz w:val="24"/>
          <w:szCs w:val="24"/>
        </w:rPr>
        <w:br/>
        <w:t>постановлением Правительства</w:t>
      </w:r>
      <w:r w:rsidRPr="00996332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996332">
        <w:rPr>
          <w:rFonts w:ascii="Times New Roman" w:hAnsi="Times New Roman" w:cs="Times New Roman"/>
          <w:sz w:val="24"/>
          <w:szCs w:val="24"/>
        </w:rPr>
        <w:br/>
        <w:t>от 8 ноября 2013 г. N 1005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r w:rsidRPr="00996332">
        <w:rPr>
          <w:rFonts w:ascii="Times New Roman" w:hAnsi="Times New Roman" w:cs="Times New Roman"/>
          <w:sz w:val="24"/>
          <w:szCs w:val="24"/>
        </w:rPr>
        <w:br/>
        <w:t>ПРАВИЛА</w:t>
      </w:r>
      <w:r w:rsidRPr="00996332">
        <w:rPr>
          <w:rFonts w:ascii="Times New Roman" w:hAnsi="Times New Roman" w:cs="Times New Roman"/>
          <w:sz w:val="24"/>
          <w:szCs w:val="24"/>
        </w:rPr>
        <w:br/>
        <w:t>ФОРМИРОВАНИЯ И ВЕДЕНИЯ ЗАКРЫТОГО РЕЕСТРА</w:t>
      </w:r>
      <w:r w:rsidRPr="00996332">
        <w:rPr>
          <w:rFonts w:ascii="Times New Roman" w:hAnsi="Times New Roman" w:cs="Times New Roman"/>
          <w:sz w:val="24"/>
          <w:szCs w:val="24"/>
        </w:rPr>
        <w:br/>
        <w:t>БАНКОВСКИХ ГАРАНТИЙ</w:t>
      </w:r>
      <w:r w:rsidRPr="00996332">
        <w:rPr>
          <w:rFonts w:ascii="Times New Roman" w:hAnsi="Times New Roman" w:cs="Times New Roman"/>
          <w:sz w:val="24"/>
          <w:szCs w:val="24"/>
        </w:rPr>
        <w:br/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r w:rsidRPr="00996332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 xml:space="preserve"> В реестр включаются банковские гарантии, которые выданы банками, включенными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  <w:r w:rsidRPr="00996332">
        <w:rPr>
          <w:rFonts w:ascii="Times New Roman" w:hAnsi="Times New Roman" w:cs="Times New Roman"/>
          <w:sz w:val="24"/>
          <w:szCs w:val="24"/>
        </w:rPr>
        <w:br/>
        <w:t>3. Ведение реестра осуществляется Федеральным казначейством.</w:t>
      </w:r>
      <w:r w:rsidRPr="00996332">
        <w:rPr>
          <w:rFonts w:ascii="Times New Roman" w:hAnsi="Times New Roman" w:cs="Times New Roman"/>
          <w:sz w:val="24"/>
          <w:szCs w:val="24"/>
        </w:rPr>
        <w:br/>
        <w:t>4. В реестр включается информация, указанная в части 9 статьи 45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  <w:r w:rsidRPr="00996332">
        <w:rPr>
          <w:rFonts w:ascii="Times New Roman" w:hAnsi="Times New Roman" w:cs="Times New Roman"/>
          <w:sz w:val="24"/>
          <w:szCs w:val="24"/>
        </w:rPr>
        <w:br/>
        <w:t>а) наименование, место нахождения заказчика, являющегося бенефициаром, идентификаци</w:t>
      </w:r>
      <w:r>
        <w:rPr>
          <w:rFonts w:ascii="Times New Roman" w:hAnsi="Times New Roman" w:cs="Times New Roman"/>
          <w:sz w:val="24"/>
          <w:szCs w:val="24"/>
        </w:rPr>
        <w:t>онный номер налогоплательщика;</w:t>
      </w:r>
      <w:r w:rsidRPr="00996332">
        <w:rPr>
          <w:rFonts w:ascii="Times New Roman" w:hAnsi="Times New Roman" w:cs="Times New Roman"/>
          <w:sz w:val="24"/>
          <w:szCs w:val="24"/>
        </w:rPr>
        <w:br/>
        <w:t>б) идентификационный код закупки.</w:t>
      </w:r>
      <w:r w:rsidRPr="00996332">
        <w:rPr>
          <w:rFonts w:ascii="Times New Roman" w:hAnsi="Times New Roman" w:cs="Times New Roman"/>
          <w:sz w:val="24"/>
          <w:szCs w:val="24"/>
        </w:rPr>
        <w:br/>
        <w:t>5. Реестр, включая информацию, указанную в пункте 4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  <w:r w:rsidRPr="00996332">
        <w:rPr>
          <w:rFonts w:ascii="Times New Roman" w:hAnsi="Times New Roman" w:cs="Times New Roman"/>
          <w:sz w:val="24"/>
          <w:szCs w:val="24"/>
        </w:rPr>
        <w:br/>
        <w:t>6. Реестр, включая информацию, указанную в пункте 4 настоящих Правил, хранится в соответствии со сроками хранения архивных документов, определяемыми в соответствии с частью 3 статьи 6 Федерального закона "Об архивном деле в Российской Федерации" и Законом Российской Федерации "О государственной тайне".</w:t>
      </w:r>
      <w:r w:rsidRPr="00996332">
        <w:rPr>
          <w:rFonts w:ascii="Times New Roman" w:hAnsi="Times New Roman" w:cs="Times New Roman"/>
          <w:sz w:val="24"/>
          <w:szCs w:val="24"/>
        </w:rPr>
        <w:br/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  <w:r w:rsidRPr="00996332">
        <w:rPr>
          <w:rFonts w:ascii="Times New Roman" w:hAnsi="Times New Roman" w:cs="Times New Roman"/>
          <w:sz w:val="24"/>
          <w:szCs w:val="24"/>
        </w:rPr>
        <w:br/>
        <w:t>Последовательная совокупность реестровых записей образует реестр.</w:t>
      </w:r>
      <w:r w:rsidRPr="00996332">
        <w:rPr>
          <w:rFonts w:ascii="Times New Roman" w:hAnsi="Times New Roman" w:cs="Times New Roman"/>
          <w:sz w:val="24"/>
          <w:szCs w:val="24"/>
        </w:rPr>
        <w:br/>
        <w:t>8. Ведение реестра осуществляется в электронном виде, а при отсутствии возможности ведения его в электронном виде - в бумажном виде.</w:t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</w:t>
      </w:r>
      <w:r w:rsidRPr="00996332">
        <w:rPr>
          <w:rFonts w:ascii="Times New Roman" w:hAnsi="Times New Roman" w:cs="Times New Roman"/>
          <w:sz w:val="24"/>
          <w:szCs w:val="24"/>
        </w:rPr>
        <w:lastRenderedPageBreak/>
        <w:t>Министерством финансов Российской Федерации.</w:t>
      </w:r>
      <w:r w:rsidRPr="00996332">
        <w:rPr>
          <w:rFonts w:ascii="Times New Roman" w:hAnsi="Times New Roman" w:cs="Times New Roman"/>
          <w:sz w:val="24"/>
          <w:szCs w:val="24"/>
        </w:rPr>
        <w:br/>
        <w:t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пунктом 9 настоящих Правил указанную в пункте 4 настоящих Правил информацию в территориальный орган Федерального казначейства по месту нахождения банка.</w:t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Информация, подлежащая включению в реестр и сформированная по установленным в соответствии с пунктом 9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r w:rsidRPr="00996332">
        <w:rPr>
          <w:rFonts w:ascii="Times New Roman" w:hAnsi="Times New Roman" w:cs="Times New Roman"/>
          <w:sz w:val="24"/>
          <w:szCs w:val="24"/>
        </w:rPr>
        <w:br/>
        <w:t>12.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t xml:space="preserve"> Федеральное казначейство в течение одного рабочего дня со дня получения информации от банка проводит проверку:</w:t>
      </w:r>
      <w:r w:rsidRPr="00996332">
        <w:rPr>
          <w:rFonts w:ascii="Times New Roman" w:hAnsi="Times New Roman" w:cs="Times New Roman"/>
          <w:sz w:val="24"/>
          <w:szCs w:val="24"/>
        </w:rPr>
        <w:br/>
        <w:t>а) наличия информации, указанной в пункте 4 настоящих Правил;</w:t>
      </w:r>
      <w:r w:rsidRPr="00996332">
        <w:rPr>
          <w:rFonts w:ascii="Times New Roman" w:hAnsi="Times New Roman" w:cs="Times New Roman"/>
          <w:sz w:val="24"/>
          <w:szCs w:val="24"/>
        </w:rPr>
        <w:br/>
        <w:t>б) соответствия порядка формирования и направления информации порядку, установленному пунктами 9 - 11 настоящих Правил.</w:t>
      </w:r>
      <w:r w:rsidRPr="00996332">
        <w:rPr>
          <w:rFonts w:ascii="Times New Roman" w:hAnsi="Times New Roman" w:cs="Times New Roman"/>
          <w:sz w:val="24"/>
          <w:szCs w:val="24"/>
        </w:rPr>
        <w:br/>
        <w:t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пунктом 12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  <w:r w:rsidRPr="00996332">
        <w:rPr>
          <w:rFonts w:ascii="Times New Roman" w:hAnsi="Times New Roman" w:cs="Times New Roman"/>
          <w:sz w:val="24"/>
          <w:szCs w:val="24"/>
        </w:rPr>
        <w:br/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  <w:r w:rsidRPr="00996332">
        <w:rPr>
          <w:rFonts w:ascii="Times New Roman" w:hAnsi="Times New Roman" w:cs="Times New Roman"/>
          <w:sz w:val="24"/>
          <w:szCs w:val="24"/>
        </w:rPr>
        <w:br/>
        <w:t>Федеральное казначейство в день формирования (обновления) реестровой записи направляет банку выписку из реестра в соответствии с пунктом 9 настоящих Правил.</w:t>
      </w:r>
      <w:r w:rsidRPr="00996332">
        <w:rPr>
          <w:rFonts w:ascii="Times New Roman" w:hAnsi="Times New Roman" w:cs="Times New Roman"/>
          <w:sz w:val="24"/>
          <w:szCs w:val="24"/>
        </w:rPr>
        <w:br/>
        <w:t>14. В случае отрицательного результата проверки Федеральное казначейство не формирует и не обновляет реестровую запись, о чем в срок, предусмотренный пунктом 12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  <w:r w:rsidRPr="00996332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gramStart"/>
      <w:r w:rsidRPr="00996332">
        <w:rPr>
          <w:rFonts w:ascii="Times New Roman" w:hAnsi="Times New Roman" w:cs="Times New Roman"/>
          <w:sz w:val="24"/>
          <w:szCs w:val="24"/>
        </w:rPr>
        <w:t>Уникальный номер реестровой записи имеет следующую структуру:</w:t>
      </w:r>
      <w:r w:rsidRPr="00996332">
        <w:rPr>
          <w:rFonts w:ascii="Times New Roman" w:hAnsi="Times New Roman" w:cs="Times New Roman"/>
          <w:sz w:val="24"/>
          <w:szCs w:val="24"/>
        </w:rPr>
        <w:br/>
        <w:t>а) 1-й разряд - код признака реестра, принимающий значение "C";</w:t>
      </w:r>
      <w:r w:rsidRPr="00996332">
        <w:rPr>
          <w:rFonts w:ascii="Times New Roman" w:hAnsi="Times New Roman" w:cs="Times New Roman"/>
          <w:sz w:val="24"/>
          <w:szCs w:val="24"/>
        </w:rPr>
        <w:br/>
        <w:t>б) 2, 3, 4-й разряды - первые три разряда идентификационного кода банка, выдавшего банковскую гарантию;</w:t>
      </w:r>
      <w:r w:rsidRPr="00996332">
        <w:rPr>
          <w:rFonts w:ascii="Times New Roman" w:hAnsi="Times New Roman" w:cs="Times New Roman"/>
          <w:sz w:val="24"/>
          <w:szCs w:val="24"/>
        </w:rPr>
        <w:br/>
        <w:t>в) 5-й и 6-й разряды - последние две цифры года, в котором сформирована реестровая запись;</w:t>
      </w:r>
      <w:r w:rsidRPr="00996332">
        <w:rPr>
          <w:rFonts w:ascii="Times New Roman" w:hAnsi="Times New Roman" w:cs="Times New Roman"/>
          <w:sz w:val="24"/>
          <w:szCs w:val="24"/>
        </w:rPr>
        <w:br/>
        <w:t>г) 7, 8, 9, 10-й разряды - код территориального органа Федерального казначейства, формирующего реестровую запись;</w:t>
      </w:r>
      <w:proofErr w:type="gramEnd"/>
      <w:r w:rsidRPr="009963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63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6332">
        <w:rPr>
          <w:rFonts w:ascii="Times New Roman" w:hAnsi="Times New Roman" w:cs="Times New Roman"/>
          <w:sz w:val="24"/>
          <w:szCs w:val="24"/>
        </w:rPr>
        <w:t xml:space="preserve">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</w:t>
      </w:r>
      <w:r w:rsidRPr="00996332">
        <w:rPr>
          <w:rFonts w:ascii="Times New Roman" w:hAnsi="Times New Roman" w:cs="Times New Roman"/>
          <w:sz w:val="24"/>
          <w:szCs w:val="24"/>
        </w:rPr>
        <w:lastRenderedPageBreak/>
        <w:t>каждому банку.</w:t>
      </w:r>
      <w:r w:rsidRPr="00996332">
        <w:rPr>
          <w:rFonts w:ascii="Times New Roman" w:hAnsi="Times New Roman" w:cs="Times New Roman"/>
          <w:sz w:val="24"/>
          <w:szCs w:val="24"/>
        </w:rPr>
        <w:br/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</w:t>
      </w:r>
      <w:r>
        <w:rPr>
          <w:rFonts w:ascii="Times New Roman" w:hAnsi="Times New Roman" w:cs="Times New Roman"/>
          <w:sz w:val="24"/>
          <w:szCs w:val="24"/>
        </w:rPr>
        <w:t>а по месту нахождения заявителя</w:t>
      </w:r>
      <w:r w:rsidRPr="009963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306" w:rsidRPr="00996332" w:rsidRDefault="00DB2306" w:rsidP="00996332">
      <w:pPr>
        <w:rPr>
          <w:rFonts w:ascii="Times New Roman" w:hAnsi="Times New Roman" w:cs="Times New Roman"/>
          <w:sz w:val="24"/>
          <w:szCs w:val="24"/>
        </w:rPr>
      </w:pPr>
    </w:p>
    <w:sectPr w:rsidR="00DB2306" w:rsidRPr="00996332" w:rsidSect="00D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A22"/>
    <w:multiLevelType w:val="multilevel"/>
    <w:tmpl w:val="579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F3F25"/>
    <w:multiLevelType w:val="multilevel"/>
    <w:tmpl w:val="39A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332"/>
    <w:rsid w:val="001A7912"/>
    <w:rsid w:val="00772E84"/>
    <w:rsid w:val="00996332"/>
    <w:rsid w:val="00D33019"/>
    <w:rsid w:val="00D92959"/>
    <w:rsid w:val="00D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2"/>
  </w:style>
  <w:style w:type="paragraph" w:styleId="3">
    <w:name w:val="heading 3"/>
    <w:basedOn w:val="a"/>
    <w:link w:val="30"/>
    <w:uiPriority w:val="9"/>
    <w:qFormat/>
    <w:rsid w:val="00996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96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96332"/>
    <w:rPr>
      <w:color w:val="0000FF"/>
      <w:u w:val="single"/>
    </w:rPr>
  </w:style>
  <w:style w:type="character" w:styleId="a5">
    <w:name w:val="Strong"/>
    <w:basedOn w:val="a0"/>
    <w:uiPriority w:val="22"/>
    <w:qFormat/>
    <w:rsid w:val="00996332"/>
    <w:rPr>
      <w:b/>
      <w:bCs/>
    </w:rPr>
  </w:style>
  <w:style w:type="character" w:customStyle="1" w:styleId="apple-converted-space">
    <w:name w:val="apple-converted-space"/>
    <w:basedOn w:val="a0"/>
    <w:rsid w:val="00996332"/>
  </w:style>
  <w:style w:type="paragraph" w:customStyle="1" w:styleId="author">
    <w:name w:val="author"/>
    <w:basedOn w:val="a"/>
    <w:rsid w:val="0099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2015-04-20T07:19:00Z</dcterms:created>
  <dcterms:modified xsi:type="dcterms:W3CDTF">2015-04-27T09:04:00Z</dcterms:modified>
</cp:coreProperties>
</file>